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111E2" w14:textId="77777777" w:rsidR="00464018" w:rsidRPr="006834E5" w:rsidRDefault="00500531">
      <w:pPr>
        <w:rPr>
          <w:rFonts w:ascii="Calibri Light" w:hAnsi="Calibri Light" w:cs="Calibri Light"/>
          <w:color w:val="35383B"/>
          <w:sz w:val="28"/>
          <w:szCs w:val="28"/>
          <w:u w:val="single"/>
          <w:shd w:val="clear" w:color="auto" w:fill="FFFFFF"/>
        </w:rPr>
      </w:pPr>
      <w:r w:rsidRPr="006834E5">
        <w:rPr>
          <w:rFonts w:ascii="Calibri Light" w:hAnsi="Calibri Light" w:cs="Calibri Light"/>
          <w:color w:val="35383B"/>
          <w:sz w:val="28"/>
          <w:szCs w:val="28"/>
          <w:u w:val="single"/>
          <w:shd w:val="clear" w:color="auto" w:fill="FFFFFF"/>
        </w:rPr>
        <w:t xml:space="preserve">BTK </w:t>
      </w:r>
      <w:r w:rsidR="003F4E05" w:rsidRPr="006834E5">
        <w:rPr>
          <w:rFonts w:ascii="Calibri Light" w:hAnsi="Calibri Light" w:cs="Calibri Light"/>
          <w:color w:val="35383B"/>
          <w:sz w:val="28"/>
          <w:szCs w:val="28"/>
          <w:u w:val="single"/>
          <w:shd w:val="clear" w:color="auto" w:fill="FFFFFF"/>
        </w:rPr>
        <w:t>Safir och ÖBS vill</w:t>
      </w:r>
      <w:r w:rsidR="000C39B7" w:rsidRPr="006834E5">
        <w:rPr>
          <w:rFonts w:ascii="Calibri Light" w:hAnsi="Calibri Light" w:cs="Calibri Light"/>
          <w:color w:val="35383B"/>
          <w:sz w:val="28"/>
          <w:szCs w:val="28"/>
          <w:u w:val="single"/>
          <w:shd w:val="clear" w:color="auto" w:fill="FFFFFF"/>
        </w:rPr>
        <w:t xml:space="preserve"> framföra följande tankar </w:t>
      </w:r>
      <w:r w:rsidR="00262EE9" w:rsidRPr="006834E5">
        <w:rPr>
          <w:rFonts w:ascii="Calibri Light" w:hAnsi="Calibri Light" w:cs="Calibri Light"/>
          <w:color w:val="35383B"/>
          <w:sz w:val="28"/>
          <w:szCs w:val="28"/>
          <w:u w:val="single"/>
          <w:shd w:val="clear" w:color="auto" w:fill="FFFFFF"/>
        </w:rPr>
        <w:t>angående Örebro Kommuns remissförslag till översiktsplan</w:t>
      </w:r>
    </w:p>
    <w:p w14:paraId="6CD7E623" w14:textId="77777777" w:rsidR="00714008" w:rsidRDefault="004016CB">
      <w:pPr>
        <w:rPr>
          <w:rFonts w:ascii="Calibri Light" w:hAnsi="Calibri Light" w:cs="Calibri Light"/>
          <w:color w:val="35383B"/>
          <w:sz w:val="28"/>
          <w:szCs w:val="28"/>
          <w:shd w:val="clear" w:color="auto" w:fill="FFFFFF"/>
        </w:rPr>
      </w:pPr>
      <w:r>
        <w:rPr>
          <w:rFonts w:ascii="Calibri Light" w:hAnsi="Calibri Light" w:cs="Calibri Light"/>
          <w:color w:val="35383B"/>
          <w:sz w:val="28"/>
          <w:szCs w:val="28"/>
          <w:shd w:val="clear" w:color="auto" w:fill="FFFFFF"/>
        </w:rPr>
        <w:t>Vi vill lämna följande tankar angående kommunens remissför</w:t>
      </w:r>
      <w:r w:rsidR="00E27CAF">
        <w:rPr>
          <w:rFonts w:ascii="Calibri Light" w:hAnsi="Calibri Light" w:cs="Calibri Light"/>
          <w:color w:val="35383B"/>
          <w:sz w:val="28"/>
          <w:szCs w:val="28"/>
          <w:shd w:val="clear" w:color="auto" w:fill="FFFFFF"/>
        </w:rPr>
        <w:t xml:space="preserve">slag till översiktsplan. Vi som skriver detta företräder två bordstennisföreningar som delar lokal på Eyragatan </w:t>
      </w:r>
      <w:r w:rsidR="00B415F4">
        <w:rPr>
          <w:rFonts w:ascii="Calibri Light" w:hAnsi="Calibri Light" w:cs="Calibri Light"/>
          <w:color w:val="35383B"/>
          <w:sz w:val="28"/>
          <w:szCs w:val="28"/>
          <w:shd w:val="clear" w:color="auto" w:fill="FFFFFF"/>
        </w:rPr>
        <w:t>3</w:t>
      </w:r>
      <w:r w:rsidR="00714008">
        <w:rPr>
          <w:rFonts w:ascii="Calibri Light" w:hAnsi="Calibri Light" w:cs="Calibri Light"/>
          <w:color w:val="35383B"/>
          <w:sz w:val="28"/>
          <w:szCs w:val="28"/>
          <w:shd w:val="clear" w:color="auto" w:fill="FFFFFF"/>
        </w:rPr>
        <w:t xml:space="preserve">. </w:t>
      </w:r>
      <w:r w:rsidR="00942224">
        <w:rPr>
          <w:rFonts w:ascii="Calibri Light" w:hAnsi="Calibri Light" w:cs="Calibri Light"/>
          <w:color w:val="35383B"/>
          <w:sz w:val="28"/>
          <w:szCs w:val="28"/>
          <w:shd w:val="clear" w:color="auto" w:fill="FFFFFF"/>
        </w:rPr>
        <w:t>Fritidsverksamhet och folkhälsa, idrottande och tävling</w:t>
      </w:r>
      <w:r w:rsidR="00B415F4">
        <w:rPr>
          <w:rFonts w:ascii="Calibri Light" w:hAnsi="Calibri Light" w:cs="Calibri Light"/>
          <w:color w:val="35383B"/>
          <w:sz w:val="28"/>
          <w:szCs w:val="28"/>
          <w:shd w:val="clear" w:color="auto" w:fill="FFFFFF"/>
        </w:rPr>
        <w:t>s</w:t>
      </w:r>
      <w:r w:rsidR="00003ACE">
        <w:rPr>
          <w:rFonts w:ascii="Calibri Light" w:hAnsi="Calibri Light" w:cs="Calibri Light"/>
          <w:color w:val="35383B"/>
          <w:sz w:val="28"/>
          <w:szCs w:val="28"/>
          <w:shd w:val="clear" w:color="auto" w:fill="FFFFFF"/>
        </w:rPr>
        <w:t xml:space="preserve">spel, </w:t>
      </w:r>
      <w:r w:rsidR="00D05B69">
        <w:rPr>
          <w:rFonts w:ascii="Calibri Light" w:hAnsi="Calibri Light" w:cs="Calibri Light"/>
          <w:color w:val="35383B"/>
          <w:sz w:val="28"/>
          <w:szCs w:val="28"/>
          <w:shd w:val="clear" w:color="auto" w:fill="FFFFFF"/>
        </w:rPr>
        <w:t>barn/ungdomar/vuxna/pensionärer, friska och kroniker, pojkar och flickor, män och kvinnor, ja det är vad som kännetecknar vår verksamhet</w:t>
      </w:r>
      <w:r w:rsidR="00F7197D">
        <w:rPr>
          <w:rFonts w:ascii="Calibri Light" w:hAnsi="Calibri Light" w:cs="Calibri Light"/>
          <w:color w:val="35383B"/>
          <w:sz w:val="28"/>
          <w:szCs w:val="28"/>
          <w:shd w:val="clear" w:color="auto" w:fill="FFFFFF"/>
        </w:rPr>
        <w:t xml:space="preserve">. </w:t>
      </w:r>
    </w:p>
    <w:p w14:paraId="31A4C128" w14:textId="77777777" w:rsidR="00155713" w:rsidRDefault="00F7197D">
      <w:pPr>
        <w:rPr>
          <w:rFonts w:ascii="Calibri Light" w:hAnsi="Calibri Light" w:cs="Calibri Light"/>
          <w:color w:val="35383B"/>
          <w:sz w:val="28"/>
          <w:szCs w:val="28"/>
          <w:shd w:val="clear" w:color="auto" w:fill="FFFFFF"/>
        </w:rPr>
      </w:pPr>
      <w:r>
        <w:rPr>
          <w:rFonts w:ascii="Calibri Light" w:hAnsi="Calibri Light" w:cs="Calibri Light"/>
          <w:color w:val="35383B"/>
          <w:sz w:val="28"/>
          <w:szCs w:val="28"/>
          <w:shd w:val="clear" w:color="auto" w:fill="FFFFFF"/>
        </w:rPr>
        <w:t xml:space="preserve">Även om idrott inte nämns under följande punkter som finns i den strategiska delen nedan så vill vi ändå poängtera att området runt om kring Eyra med olika idrotter är ett område där de befintliga strukturerna bör vara utgångspunkt för hur utveckling borde se ut. Vi tänker </w:t>
      </w:r>
      <w:r w:rsidR="00122446">
        <w:rPr>
          <w:rFonts w:ascii="Calibri Light" w:hAnsi="Calibri Light" w:cs="Calibri Light"/>
          <w:color w:val="35383B"/>
          <w:sz w:val="28"/>
          <w:szCs w:val="28"/>
          <w:shd w:val="clear" w:color="auto" w:fill="FFFFFF"/>
        </w:rPr>
        <w:t xml:space="preserve">att Eyrafältet idag inrymmer </w:t>
      </w:r>
      <w:r w:rsidR="002A766E">
        <w:rPr>
          <w:rFonts w:ascii="Calibri Light" w:hAnsi="Calibri Light" w:cs="Calibri Light"/>
          <w:color w:val="35383B"/>
          <w:sz w:val="28"/>
          <w:szCs w:val="28"/>
          <w:shd w:val="clear" w:color="auto" w:fill="FFFFFF"/>
        </w:rPr>
        <w:t xml:space="preserve">möjlighet till friskvård för stadens invånare i form av </w:t>
      </w:r>
      <w:r w:rsidR="00454DC7">
        <w:rPr>
          <w:rFonts w:ascii="Calibri Light" w:hAnsi="Calibri Light" w:cs="Calibri Light"/>
          <w:color w:val="35383B"/>
          <w:sz w:val="28"/>
          <w:szCs w:val="28"/>
          <w:shd w:val="clear" w:color="auto" w:fill="FFFFFF"/>
        </w:rPr>
        <w:t>gym, badhus, bordtennishall, idrottshus</w:t>
      </w:r>
      <w:r w:rsidR="00E97A14">
        <w:rPr>
          <w:rFonts w:ascii="Calibri Light" w:hAnsi="Calibri Light" w:cs="Calibri Light"/>
          <w:color w:val="35383B"/>
          <w:sz w:val="28"/>
          <w:szCs w:val="28"/>
          <w:shd w:val="clear" w:color="auto" w:fill="FFFFFF"/>
        </w:rPr>
        <w:t xml:space="preserve"> där såväl volleyboll som handboll utövas</w:t>
      </w:r>
      <w:r w:rsidR="00454DC7">
        <w:rPr>
          <w:rFonts w:ascii="Calibri Light" w:hAnsi="Calibri Light" w:cs="Calibri Light"/>
          <w:color w:val="35383B"/>
          <w:sz w:val="28"/>
          <w:szCs w:val="28"/>
          <w:shd w:val="clear" w:color="auto" w:fill="FFFFFF"/>
        </w:rPr>
        <w:t>, kraftsportsanläggning, fotbollsstadion, ishockeyarena och skridskoträning</w:t>
      </w:r>
      <w:r w:rsidR="00E97A14">
        <w:rPr>
          <w:rFonts w:ascii="Calibri Light" w:hAnsi="Calibri Light" w:cs="Calibri Light"/>
          <w:color w:val="35383B"/>
          <w:sz w:val="28"/>
          <w:szCs w:val="28"/>
          <w:shd w:val="clear" w:color="auto" w:fill="FFFFFF"/>
        </w:rPr>
        <w:t xml:space="preserve"> samt bandy. Vi menar att detta är ett </w:t>
      </w:r>
      <w:r w:rsidR="00F061B3">
        <w:rPr>
          <w:rFonts w:ascii="Calibri Light" w:hAnsi="Calibri Light" w:cs="Calibri Light"/>
          <w:color w:val="35383B"/>
          <w:sz w:val="28"/>
          <w:szCs w:val="28"/>
          <w:shd w:val="clear" w:color="auto" w:fill="FFFFFF"/>
        </w:rPr>
        <w:t>idrotts</w:t>
      </w:r>
      <w:r w:rsidR="00E97A14">
        <w:rPr>
          <w:rFonts w:ascii="Calibri Light" w:hAnsi="Calibri Light" w:cs="Calibri Light"/>
          <w:color w:val="35383B"/>
          <w:sz w:val="28"/>
          <w:szCs w:val="28"/>
          <w:shd w:val="clear" w:color="auto" w:fill="FFFFFF"/>
        </w:rPr>
        <w:t xml:space="preserve">nav som </w:t>
      </w:r>
      <w:r w:rsidR="00155713">
        <w:rPr>
          <w:rFonts w:ascii="Calibri Light" w:hAnsi="Calibri Light" w:cs="Calibri Light"/>
          <w:color w:val="35383B"/>
          <w:sz w:val="28"/>
          <w:szCs w:val="28"/>
          <w:shd w:val="clear" w:color="auto" w:fill="FFFFFF"/>
        </w:rPr>
        <w:t>bidrar till ökad livskvalitet, gemenskap, folkhälsa, idrottsliga framgångar och en viktig del av Örebro kommuns varumärke.</w:t>
      </w:r>
    </w:p>
    <w:p w14:paraId="1892D980" w14:textId="77777777" w:rsidR="00685E40" w:rsidRDefault="00155713">
      <w:pPr>
        <w:rPr>
          <w:rFonts w:ascii="Calibri Light" w:hAnsi="Calibri Light" w:cs="Calibri Light"/>
          <w:color w:val="35383B"/>
          <w:sz w:val="28"/>
          <w:szCs w:val="28"/>
          <w:shd w:val="clear" w:color="auto" w:fill="FFFFFF"/>
        </w:rPr>
      </w:pPr>
      <w:r>
        <w:rPr>
          <w:rFonts w:ascii="Calibri Light" w:hAnsi="Calibri Light" w:cs="Calibri Light"/>
          <w:color w:val="35383B"/>
          <w:sz w:val="28"/>
          <w:szCs w:val="28"/>
          <w:shd w:val="clear" w:color="auto" w:fill="FFFFFF"/>
        </w:rPr>
        <w:t xml:space="preserve">Av dessa skäl så anser vi att det kommunala bolaget Örebroporten bör få i uppdrag att utveckla området </w:t>
      </w:r>
      <w:r w:rsidR="00BA685C">
        <w:rPr>
          <w:rFonts w:ascii="Calibri Light" w:hAnsi="Calibri Light" w:cs="Calibri Light"/>
          <w:color w:val="35383B"/>
          <w:sz w:val="28"/>
          <w:szCs w:val="28"/>
          <w:shd w:val="clear" w:color="auto" w:fill="FFFFFF"/>
        </w:rPr>
        <w:t xml:space="preserve">utan att riskera att dessa värden som beskrivits ovan riskerar att försvinna. </w:t>
      </w:r>
    </w:p>
    <w:p w14:paraId="54AEBF4B" w14:textId="77777777" w:rsidR="00685E40" w:rsidRDefault="00500531">
      <w:pPr>
        <w:rPr>
          <w:rFonts w:ascii="Calibri Light" w:hAnsi="Calibri Light" w:cs="Calibri Light"/>
          <w:color w:val="35383B"/>
          <w:sz w:val="28"/>
          <w:szCs w:val="28"/>
          <w:shd w:val="clear" w:color="auto" w:fill="FFFFFF"/>
        </w:rPr>
      </w:pPr>
      <w:r w:rsidRPr="0060043B">
        <w:rPr>
          <w:rFonts w:ascii="Calibri Light" w:hAnsi="Calibri Light" w:cs="Calibri Light"/>
          <w:b/>
          <w:bCs/>
          <w:color w:val="35383B"/>
          <w:sz w:val="28"/>
          <w:szCs w:val="28"/>
          <w:shd w:val="clear" w:color="auto" w:fill="FFFFFF"/>
        </w:rPr>
        <w:t>BTK S</w:t>
      </w:r>
      <w:r w:rsidR="00BA685C" w:rsidRPr="0060043B">
        <w:rPr>
          <w:rFonts w:ascii="Calibri Light" w:hAnsi="Calibri Light" w:cs="Calibri Light"/>
          <w:b/>
          <w:bCs/>
          <w:color w:val="35383B"/>
          <w:sz w:val="28"/>
          <w:szCs w:val="28"/>
          <w:shd w:val="clear" w:color="auto" w:fill="FFFFFF"/>
        </w:rPr>
        <w:t>afir</w:t>
      </w:r>
      <w:r w:rsidR="00BA685C">
        <w:rPr>
          <w:rFonts w:ascii="Calibri Light" w:hAnsi="Calibri Light" w:cs="Calibri Light"/>
          <w:color w:val="35383B"/>
          <w:sz w:val="28"/>
          <w:szCs w:val="28"/>
          <w:shd w:val="clear" w:color="auto" w:fill="FFFFFF"/>
        </w:rPr>
        <w:t xml:space="preserve"> har </w:t>
      </w:r>
      <w:r w:rsidR="00B415F4">
        <w:rPr>
          <w:rFonts w:ascii="Calibri Light" w:hAnsi="Calibri Light" w:cs="Calibri Light"/>
          <w:color w:val="35383B"/>
          <w:sz w:val="28"/>
          <w:szCs w:val="28"/>
          <w:shd w:val="clear" w:color="auto" w:fill="FFFFFF"/>
        </w:rPr>
        <w:t xml:space="preserve">ca 320 </w:t>
      </w:r>
      <w:r w:rsidR="00A01F23">
        <w:rPr>
          <w:rFonts w:ascii="Calibri Light" w:hAnsi="Calibri Light" w:cs="Calibri Light"/>
          <w:color w:val="35383B"/>
          <w:sz w:val="28"/>
          <w:szCs w:val="28"/>
          <w:shd w:val="clear" w:color="auto" w:fill="FFFFFF"/>
        </w:rPr>
        <w:t>medlemmar</w:t>
      </w:r>
      <w:r w:rsidR="000C1E09">
        <w:rPr>
          <w:rFonts w:ascii="Calibri Light" w:hAnsi="Calibri Light" w:cs="Calibri Light"/>
          <w:color w:val="35383B"/>
          <w:sz w:val="28"/>
          <w:szCs w:val="28"/>
          <w:shd w:val="clear" w:color="auto" w:fill="FFFFFF"/>
        </w:rPr>
        <w:t>, varav</w:t>
      </w:r>
      <w:r w:rsidR="00B415F4">
        <w:rPr>
          <w:rFonts w:ascii="Calibri Light" w:hAnsi="Calibri Light" w:cs="Calibri Light"/>
          <w:color w:val="35383B"/>
          <w:sz w:val="28"/>
          <w:szCs w:val="28"/>
          <w:shd w:val="clear" w:color="auto" w:fill="FFFFFF"/>
        </w:rPr>
        <w:t xml:space="preserve"> 85 % </w:t>
      </w:r>
      <w:r w:rsidR="000C1E09">
        <w:rPr>
          <w:rFonts w:ascii="Calibri Light" w:hAnsi="Calibri Light" w:cs="Calibri Light"/>
          <w:color w:val="35383B"/>
          <w:sz w:val="28"/>
          <w:szCs w:val="28"/>
          <w:shd w:val="clear" w:color="auto" w:fill="FFFFFF"/>
        </w:rPr>
        <w:t xml:space="preserve">av </w:t>
      </w:r>
      <w:r w:rsidR="00B415F4">
        <w:rPr>
          <w:rFonts w:ascii="Calibri Light" w:hAnsi="Calibri Light" w:cs="Calibri Light"/>
          <w:color w:val="35383B"/>
          <w:sz w:val="28"/>
          <w:szCs w:val="28"/>
          <w:shd w:val="clear" w:color="auto" w:fill="FFFFFF"/>
        </w:rPr>
        <w:t>är aktiva ungdomar</w:t>
      </w:r>
      <w:r w:rsidR="002573AA">
        <w:rPr>
          <w:rFonts w:ascii="Calibri Light" w:hAnsi="Calibri Light" w:cs="Calibri Light"/>
          <w:color w:val="35383B"/>
          <w:sz w:val="28"/>
          <w:szCs w:val="28"/>
          <w:shd w:val="clear" w:color="auto" w:fill="FFFFFF"/>
        </w:rPr>
        <w:t xml:space="preserve"> </w:t>
      </w:r>
      <w:r w:rsidR="000C1E09">
        <w:rPr>
          <w:rFonts w:ascii="Calibri Light" w:hAnsi="Calibri Light" w:cs="Calibri Light"/>
          <w:color w:val="35383B"/>
          <w:sz w:val="28"/>
          <w:szCs w:val="28"/>
          <w:shd w:val="clear" w:color="auto" w:fill="FFFFFF"/>
        </w:rPr>
        <w:t>och</w:t>
      </w:r>
      <w:r w:rsidR="002573AA">
        <w:rPr>
          <w:rFonts w:ascii="Calibri Light" w:hAnsi="Calibri Light" w:cs="Calibri Light"/>
          <w:color w:val="35383B"/>
          <w:sz w:val="28"/>
          <w:szCs w:val="28"/>
          <w:shd w:val="clear" w:color="auto" w:fill="FFFFFF"/>
        </w:rPr>
        <w:t xml:space="preserve"> </w:t>
      </w:r>
      <w:r w:rsidR="000C1E09">
        <w:rPr>
          <w:rFonts w:ascii="Calibri Light" w:hAnsi="Calibri Light" w:cs="Calibri Light"/>
          <w:color w:val="35383B"/>
          <w:sz w:val="28"/>
          <w:szCs w:val="28"/>
          <w:shd w:val="clear" w:color="auto" w:fill="FFFFFF"/>
        </w:rPr>
        <w:t>p</w:t>
      </w:r>
      <w:r w:rsidR="002573AA">
        <w:rPr>
          <w:rFonts w:ascii="Calibri Light" w:hAnsi="Calibri Light" w:cs="Calibri Light"/>
          <w:color w:val="35383B"/>
          <w:sz w:val="28"/>
          <w:szCs w:val="28"/>
          <w:shd w:val="clear" w:color="auto" w:fill="FFFFFF"/>
        </w:rPr>
        <w:t>ara</w:t>
      </w:r>
      <w:r w:rsidR="000C1E09">
        <w:rPr>
          <w:rFonts w:ascii="Calibri Light" w:hAnsi="Calibri Light" w:cs="Calibri Light"/>
          <w:color w:val="35383B"/>
          <w:sz w:val="28"/>
          <w:szCs w:val="28"/>
          <w:shd w:val="clear" w:color="auto" w:fill="FFFFFF"/>
        </w:rPr>
        <w:t>spelare. Träningar bedrivs i Eyrahallen varje vardagskväll från 16.30 och fram till 21.00.</w:t>
      </w:r>
      <w:r w:rsidR="00B415F4">
        <w:rPr>
          <w:rFonts w:ascii="Calibri Light" w:hAnsi="Calibri Light" w:cs="Calibri Light"/>
          <w:color w:val="35383B"/>
          <w:sz w:val="28"/>
          <w:szCs w:val="28"/>
          <w:shd w:val="clear" w:color="auto" w:fill="FFFFFF"/>
        </w:rPr>
        <w:t xml:space="preserve"> </w:t>
      </w:r>
      <w:r w:rsidR="000C1E09">
        <w:rPr>
          <w:rFonts w:ascii="Calibri Light" w:hAnsi="Calibri Light" w:cs="Calibri Light"/>
          <w:color w:val="35383B"/>
          <w:sz w:val="28"/>
          <w:szCs w:val="28"/>
          <w:shd w:val="clear" w:color="auto" w:fill="FFFFFF"/>
        </w:rPr>
        <w:t>På helger arrangeras</w:t>
      </w:r>
      <w:r w:rsidR="002573AA">
        <w:rPr>
          <w:rFonts w:ascii="Calibri Light" w:hAnsi="Calibri Light" w:cs="Calibri Light"/>
          <w:color w:val="35383B"/>
          <w:sz w:val="28"/>
          <w:szCs w:val="28"/>
          <w:shd w:val="clear" w:color="auto" w:fill="FFFFFF"/>
        </w:rPr>
        <w:t xml:space="preserve"> </w:t>
      </w:r>
      <w:r w:rsidR="00B415F4">
        <w:rPr>
          <w:rFonts w:ascii="Calibri Light" w:hAnsi="Calibri Light" w:cs="Calibri Light"/>
          <w:color w:val="35383B"/>
          <w:sz w:val="28"/>
          <w:szCs w:val="28"/>
          <w:shd w:val="clear" w:color="auto" w:fill="FFFFFF"/>
        </w:rPr>
        <w:t xml:space="preserve">seriematcher, tävlingar </w:t>
      </w:r>
      <w:r w:rsidR="002573AA">
        <w:rPr>
          <w:rFonts w:ascii="Calibri Light" w:hAnsi="Calibri Light" w:cs="Calibri Light"/>
          <w:color w:val="35383B"/>
          <w:sz w:val="28"/>
          <w:szCs w:val="28"/>
          <w:shd w:val="clear" w:color="auto" w:fill="FFFFFF"/>
        </w:rPr>
        <w:t>och lägerverksamhet.</w:t>
      </w:r>
      <w:r w:rsidR="00DA1AD7">
        <w:rPr>
          <w:rFonts w:ascii="Calibri Light" w:hAnsi="Calibri Light" w:cs="Calibri Light"/>
          <w:color w:val="35383B"/>
          <w:sz w:val="28"/>
          <w:szCs w:val="28"/>
          <w:shd w:val="clear" w:color="auto" w:fill="FFFFFF"/>
        </w:rPr>
        <w:t xml:space="preserve"> </w:t>
      </w:r>
      <w:r w:rsidR="000C1E09">
        <w:rPr>
          <w:rFonts w:ascii="Calibri Light" w:hAnsi="Calibri Light" w:cs="Calibri Light"/>
          <w:color w:val="35383B"/>
          <w:sz w:val="28"/>
          <w:szCs w:val="28"/>
          <w:shd w:val="clear" w:color="auto" w:fill="FFFFFF"/>
        </w:rPr>
        <w:t xml:space="preserve">På </w:t>
      </w:r>
      <w:r w:rsidR="00DA1AD7">
        <w:rPr>
          <w:rFonts w:ascii="Calibri Light" w:hAnsi="Calibri Light" w:cs="Calibri Light"/>
          <w:color w:val="35383B"/>
          <w:sz w:val="28"/>
          <w:szCs w:val="28"/>
          <w:shd w:val="clear" w:color="auto" w:fill="FFFFFF"/>
        </w:rPr>
        <w:t>s</w:t>
      </w:r>
      <w:r w:rsidR="000C1E09">
        <w:rPr>
          <w:rFonts w:ascii="Calibri Light" w:hAnsi="Calibri Light" w:cs="Calibri Light"/>
          <w:color w:val="35383B"/>
          <w:sz w:val="28"/>
          <w:szCs w:val="28"/>
          <w:shd w:val="clear" w:color="auto" w:fill="FFFFFF"/>
        </w:rPr>
        <w:t xml:space="preserve">portlovet varje år arrangerar BTK Safir en av Sveriges största och bästa tävlingar med deltagande från hela världen. Sammanlagt brukar ett 25-tal nationer deltaga tillsammans med hela den svenska senior- och junioreliten. Tävlingen, som arrangerats sedan 1972, skapar ett stort mervärde för Örebro Kommun i form av  bland annat 2.000 hotellövernattningar och där till många restaurangbesök. </w:t>
      </w:r>
      <w:r w:rsidR="00B415F4">
        <w:rPr>
          <w:rFonts w:ascii="Calibri Light" w:hAnsi="Calibri Light" w:cs="Calibri Light"/>
          <w:color w:val="35383B"/>
          <w:sz w:val="28"/>
          <w:szCs w:val="28"/>
          <w:shd w:val="clear" w:color="auto" w:fill="FFFFFF"/>
        </w:rPr>
        <w:t xml:space="preserve"> </w:t>
      </w:r>
    </w:p>
    <w:p w14:paraId="4EED7823" w14:textId="77777777" w:rsidR="00DC0DB9" w:rsidRPr="0060043B" w:rsidRDefault="00DC0DB9">
      <w:pPr>
        <w:rPr>
          <w:rFonts w:ascii="Calibri Light" w:hAnsi="Calibri Light" w:cs="Calibri Light"/>
          <w:b/>
          <w:bCs/>
          <w:color w:val="35383B"/>
          <w:sz w:val="28"/>
          <w:szCs w:val="28"/>
          <w:shd w:val="clear" w:color="auto" w:fill="FFFFFF"/>
        </w:rPr>
      </w:pPr>
      <w:r w:rsidRPr="0060043B">
        <w:rPr>
          <w:rFonts w:ascii="Calibri Light" w:hAnsi="Calibri Light" w:cs="Calibri Light"/>
          <w:b/>
          <w:bCs/>
          <w:color w:val="35383B"/>
          <w:sz w:val="28"/>
          <w:szCs w:val="28"/>
          <w:shd w:val="clear" w:color="auto" w:fill="FFFFFF"/>
        </w:rPr>
        <w:t>Henri</w:t>
      </w:r>
      <w:r w:rsidR="00500531" w:rsidRPr="0060043B">
        <w:rPr>
          <w:rFonts w:ascii="Calibri Light" w:hAnsi="Calibri Light" w:cs="Calibri Light"/>
          <w:b/>
          <w:bCs/>
          <w:color w:val="35383B"/>
          <w:sz w:val="28"/>
          <w:szCs w:val="28"/>
          <w:shd w:val="clear" w:color="auto" w:fill="FFFFFF"/>
        </w:rPr>
        <w:t>c</w:t>
      </w:r>
      <w:r w:rsidRPr="0060043B">
        <w:rPr>
          <w:rFonts w:ascii="Calibri Light" w:hAnsi="Calibri Light" w:cs="Calibri Light"/>
          <w:b/>
          <w:bCs/>
          <w:color w:val="35383B"/>
          <w:sz w:val="28"/>
          <w:szCs w:val="28"/>
          <w:shd w:val="clear" w:color="auto" w:fill="FFFFFF"/>
        </w:rPr>
        <w:t xml:space="preserve"> Örneland</w:t>
      </w:r>
      <w:r w:rsidR="00500531" w:rsidRPr="0060043B">
        <w:rPr>
          <w:rFonts w:ascii="Calibri Light" w:hAnsi="Calibri Light" w:cs="Calibri Light"/>
          <w:b/>
          <w:bCs/>
          <w:color w:val="35383B"/>
          <w:sz w:val="28"/>
          <w:szCs w:val="28"/>
          <w:shd w:val="clear" w:color="auto" w:fill="FFFFFF"/>
        </w:rPr>
        <w:t>, ordförande BTK Safir</w:t>
      </w:r>
    </w:p>
    <w:p w14:paraId="0726B308" w14:textId="77777777" w:rsidR="00F7197D" w:rsidRDefault="00A01F23">
      <w:pPr>
        <w:rPr>
          <w:rFonts w:ascii="Calibri Light" w:hAnsi="Calibri Light" w:cs="Calibri Light"/>
          <w:color w:val="35383B"/>
          <w:sz w:val="28"/>
          <w:szCs w:val="28"/>
          <w:shd w:val="clear" w:color="auto" w:fill="FFFFFF"/>
        </w:rPr>
      </w:pPr>
      <w:r w:rsidRPr="0060043B">
        <w:rPr>
          <w:rFonts w:ascii="Calibri Light" w:hAnsi="Calibri Light" w:cs="Calibri Light"/>
          <w:b/>
          <w:bCs/>
          <w:color w:val="35383B"/>
          <w:sz w:val="28"/>
          <w:szCs w:val="28"/>
          <w:shd w:val="clear" w:color="auto" w:fill="FFFFFF"/>
        </w:rPr>
        <w:t xml:space="preserve">ÖBS </w:t>
      </w:r>
      <w:r>
        <w:rPr>
          <w:rFonts w:ascii="Calibri Light" w:hAnsi="Calibri Light" w:cs="Calibri Light"/>
          <w:color w:val="35383B"/>
          <w:sz w:val="28"/>
          <w:szCs w:val="28"/>
          <w:shd w:val="clear" w:color="auto" w:fill="FFFFFF"/>
        </w:rPr>
        <w:t>har ca 270 medlemmar</w:t>
      </w:r>
      <w:r w:rsidR="006834E5">
        <w:rPr>
          <w:rFonts w:ascii="Calibri Light" w:hAnsi="Calibri Light" w:cs="Calibri Light"/>
          <w:color w:val="35383B"/>
          <w:sz w:val="28"/>
          <w:szCs w:val="28"/>
          <w:shd w:val="clear" w:color="auto" w:fill="FFFFFF"/>
        </w:rPr>
        <w:t xml:space="preserve"> (merparten +65)</w:t>
      </w:r>
      <w:r>
        <w:rPr>
          <w:rFonts w:ascii="Calibri Light" w:hAnsi="Calibri Light" w:cs="Calibri Light"/>
          <w:color w:val="35383B"/>
          <w:sz w:val="28"/>
          <w:szCs w:val="28"/>
          <w:shd w:val="clear" w:color="auto" w:fill="FFFFFF"/>
        </w:rPr>
        <w:t xml:space="preserve"> som spelar bordtennis </w:t>
      </w:r>
      <w:r w:rsidR="00DA1AD7">
        <w:rPr>
          <w:rFonts w:ascii="Calibri Light" w:hAnsi="Calibri Light" w:cs="Calibri Light"/>
          <w:color w:val="35383B"/>
          <w:sz w:val="28"/>
          <w:szCs w:val="28"/>
          <w:shd w:val="clear" w:color="auto" w:fill="FFFFFF"/>
        </w:rPr>
        <w:t>5/</w:t>
      </w:r>
      <w:proofErr w:type="spellStart"/>
      <w:r w:rsidR="00DA1AD7">
        <w:rPr>
          <w:rFonts w:ascii="Calibri Light" w:hAnsi="Calibri Light" w:cs="Calibri Light"/>
          <w:color w:val="35383B"/>
          <w:sz w:val="28"/>
          <w:szCs w:val="28"/>
          <w:shd w:val="clear" w:color="auto" w:fill="FFFFFF"/>
        </w:rPr>
        <w:t>dgr</w:t>
      </w:r>
      <w:proofErr w:type="spellEnd"/>
      <w:r w:rsidR="00DA1AD7">
        <w:rPr>
          <w:rFonts w:ascii="Calibri Light" w:hAnsi="Calibri Light" w:cs="Calibri Light"/>
          <w:color w:val="35383B"/>
          <w:sz w:val="28"/>
          <w:szCs w:val="28"/>
          <w:shd w:val="clear" w:color="auto" w:fill="FFFFFF"/>
        </w:rPr>
        <w:t xml:space="preserve"> i veckan från </w:t>
      </w:r>
      <w:proofErr w:type="spellStart"/>
      <w:r w:rsidR="00DA1AD7">
        <w:rPr>
          <w:rFonts w:ascii="Calibri Light" w:hAnsi="Calibri Light" w:cs="Calibri Light"/>
          <w:color w:val="35383B"/>
          <w:sz w:val="28"/>
          <w:szCs w:val="28"/>
          <w:shd w:val="clear" w:color="auto" w:fill="FFFFFF"/>
        </w:rPr>
        <w:t>kl</w:t>
      </w:r>
      <w:proofErr w:type="spellEnd"/>
      <w:r w:rsidR="00DA1AD7">
        <w:rPr>
          <w:rFonts w:ascii="Calibri Light" w:hAnsi="Calibri Light" w:cs="Calibri Light"/>
          <w:color w:val="35383B"/>
          <w:sz w:val="28"/>
          <w:szCs w:val="28"/>
          <w:shd w:val="clear" w:color="auto" w:fill="FFFFFF"/>
        </w:rPr>
        <w:t xml:space="preserve"> 8-13</w:t>
      </w:r>
      <w:r w:rsidR="005132A5">
        <w:rPr>
          <w:rFonts w:ascii="Calibri Light" w:hAnsi="Calibri Light" w:cs="Calibri Light"/>
          <w:color w:val="35383B"/>
          <w:sz w:val="28"/>
          <w:szCs w:val="28"/>
          <w:shd w:val="clear" w:color="auto" w:fill="FFFFFF"/>
        </w:rPr>
        <w:t>. Snittet på utövare per dag</w:t>
      </w:r>
      <w:r w:rsidR="00DA1AD7">
        <w:rPr>
          <w:rFonts w:ascii="Calibri Light" w:hAnsi="Calibri Light" w:cs="Calibri Light"/>
          <w:color w:val="35383B"/>
          <w:sz w:val="28"/>
          <w:szCs w:val="28"/>
          <w:shd w:val="clear" w:color="auto" w:fill="FFFFFF"/>
        </w:rPr>
        <w:t>: 5</w:t>
      </w:r>
      <w:r w:rsidR="00724480">
        <w:rPr>
          <w:rFonts w:ascii="Calibri Light" w:hAnsi="Calibri Light" w:cs="Calibri Light"/>
          <w:color w:val="35383B"/>
          <w:sz w:val="28"/>
          <w:szCs w:val="28"/>
          <w:shd w:val="clear" w:color="auto" w:fill="FFFFFF"/>
        </w:rPr>
        <w:t xml:space="preserve">5 personer. </w:t>
      </w:r>
      <w:r w:rsidR="00DA1AD7">
        <w:rPr>
          <w:rFonts w:ascii="Calibri Light" w:hAnsi="Calibri Light" w:cs="Calibri Light"/>
          <w:color w:val="35383B"/>
          <w:sz w:val="28"/>
          <w:szCs w:val="28"/>
          <w:shd w:val="clear" w:color="auto" w:fill="FFFFFF"/>
        </w:rPr>
        <w:t>F</w:t>
      </w:r>
      <w:r w:rsidR="006834E5">
        <w:rPr>
          <w:rFonts w:ascii="Calibri Light" w:hAnsi="Calibri Light" w:cs="Calibri Light"/>
          <w:color w:val="35383B"/>
          <w:sz w:val="28"/>
          <w:szCs w:val="28"/>
          <w:shd w:val="clear" w:color="auto" w:fill="FFFFFF"/>
        </w:rPr>
        <w:t>örening</w:t>
      </w:r>
      <w:r w:rsidR="00DA1AD7">
        <w:rPr>
          <w:rFonts w:ascii="Calibri Light" w:hAnsi="Calibri Light" w:cs="Calibri Light"/>
          <w:color w:val="35383B"/>
          <w:sz w:val="28"/>
          <w:szCs w:val="28"/>
          <w:shd w:val="clear" w:color="auto" w:fill="FFFFFF"/>
        </w:rPr>
        <w:t>en</w:t>
      </w:r>
      <w:r w:rsidR="006834E5">
        <w:rPr>
          <w:rFonts w:ascii="Calibri Light" w:hAnsi="Calibri Light" w:cs="Calibri Light"/>
          <w:color w:val="35383B"/>
          <w:sz w:val="28"/>
          <w:szCs w:val="28"/>
          <w:shd w:val="clear" w:color="auto" w:fill="FFFFFF"/>
        </w:rPr>
        <w:t>s syfte är att under gemytliga former,</w:t>
      </w:r>
      <w:r w:rsidR="00724480">
        <w:rPr>
          <w:rFonts w:ascii="Calibri Light" w:hAnsi="Calibri Light" w:cs="Calibri Light"/>
          <w:color w:val="35383B"/>
          <w:sz w:val="28"/>
          <w:szCs w:val="28"/>
          <w:shd w:val="clear" w:color="auto" w:fill="FFFFFF"/>
        </w:rPr>
        <w:t xml:space="preserve"> </w:t>
      </w:r>
      <w:r w:rsidR="00DA1AD7">
        <w:rPr>
          <w:rFonts w:ascii="Calibri Light" w:hAnsi="Calibri Light" w:cs="Calibri Light"/>
          <w:color w:val="35383B"/>
          <w:sz w:val="28"/>
          <w:szCs w:val="28"/>
          <w:shd w:val="clear" w:color="auto" w:fill="FFFFFF"/>
        </w:rPr>
        <w:t xml:space="preserve">utöva friskvård genom bordtennis och erbjuda </w:t>
      </w:r>
      <w:r w:rsidR="00296C62">
        <w:rPr>
          <w:rFonts w:ascii="Calibri Light" w:hAnsi="Calibri Light" w:cs="Calibri Light"/>
          <w:color w:val="35383B"/>
          <w:sz w:val="28"/>
          <w:szCs w:val="28"/>
          <w:shd w:val="clear" w:color="auto" w:fill="FFFFFF"/>
        </w:rPr>
        <w:t>social</w:t>
      </w:r>
      <w:r w:rsidR="00724480">
        <w:rPr>
          <w:rFonts w:ascii="Calibri Light" w:hAnsi="Calibri Light" w:cs="Calibri Light"/>
          <w:color w:val="35383B"/>
          <w:sz w:val="28"/>
          <w:szCs w:val="28"/>
          <w:shd w:val="clear" w:color="auto" w:fill="FFFFFF"/>
        </w:rPr>
        <w:t xml:space="preserve"> gemenskap</w:t>
      </w:r>
      <w:r w:rsidR="00DA1AD7">
        <w:rPr>
          <w:rFonts w:ascii="Calibri Light" w:hAnsi="Calibri Light" w:cs="Calibri Light"/>
          <w:color w:val="35383B"/>
          <w:sz w:val="28"/>
          <w:szCs w:val="28"/>
          <w:shd w:val="clear" w:color="auto" w:fill="FFFFFF"/>
        </w:rPr>
        <w:t xml:space="preserve">. I vår förening deltar också personer med </w:t>
      </w:r>
      <w:r w:rsidR="00685E40">
        <w:rPr>
          <w:rFonts w:ascii="Calibri Light" w:hAnsi="Calibri Light" w:cs="Calibri Light"/>
          <w:color w:val="35383B"/>
          <w:sz w:val="28"/>
          <w:szCs w:val="28"/>
          <w:shd w:val="clear" w:color="auto" w:fill="FFFFFF"/>
        </w:rPr>
        <w:t xml:space="preserve">Parkinsons sjukdom och </w:t>
      </w:r>
      <w:r w:rsidR="00500531">
        <w:rPr>
          <w:rFonts w:ascii="Calibri Light" w:hAnsi="Calibri Light" w:cs="Calibri Light"/>
          <w:color w:val="35383B"/>
          <w:sz w:val="28"/>
          <w:szCs w:val="28"/>
          <w:shd w:val="clear" w:color="auto" w:fill="FFFFFF"/>
        </w:rPr>
        <w:t>Alzheimer</w:t>
      </w:r>
      <w:r w:rsidR="00DA1AD7">
        <w:rPr>
          <w:rFonts w:ascii="Calibri Light" w:hAnsi="Calibri Light" w:cs="Calibri Light"/>
          <w:color w:val="35383B"/>
          <w:sz w:val="28"/>
          <w:szCs w:val="28"/>
          <w:shd w:val="clear" w:color="auto" w:fill="FFFFFF"/>
        </w:rPr>
        <w:t>.</w:t>
      </w:r>
    </w:p>
    <w:p w14:paraId="72AEE4FD" w14:textId="77777777" w:rsidR="00685E40" w:rsidRPr="0060043B" w:rsidRDefault="00685E40">
      <w:pPr>
        <w:rPr>
          <w:rFonts w:ascii="Calibri Light" w:hAnsi="Calibri Light" w:cs="Calibri Light"/>
          <w:b/>
          <w:bCs/>
          <w:color w:val="35383B"/>
          <w:sz w:val="28"/>
          <w:szCs w:val="28"/>
          <w:shd w:val="clear" w:color="auto" w:fill="FFFFFF"/>
        </w:rPr>
      </w:pPr>
      <w:r w:rsidRPr="0060043B">
        <w:rPr>
          <w:rFonts w:ascii="Calibri Light" w:hAnsi="Calibri Light" w:cs="Calibri Light"/>
          <w:b/>
          <w:bCs/>
          <w:color w:val="35383B"/>
          <w:sz w:val="28"/>
          <w:szCs w:val="28"/>
          <w:shd w:val="clear" w:color="auto" w:fill="FFFFFF"/>
        </w:rPr>
        <w:t>Eva-Lena Jansson, ordförande ÖBS</w:t>
      </w:r>
      <w:r w:rsidR="006834E5" w:rsidRPr="0060043B">
        <w:rPr>
          <w:rFonts w:ascii="Calibri Light" w:hAnsi="Calibri Light" w:cs="Calibri Light"/>
          <w:b/>
          <w:bCs/>
          <w:color w:val="35383B"/>
          <w:sz w:val="28"/>
          <w:szCs w:val="28"/>
          <w:shd w:val="clear" w:color="auto" w:fill="FFFFFF"/>
        </w:rPr>
        <w:t xml:space="preserve"> (Örebro Bordtennis Seniorer) </w:t>
      </w:r>
    </w:p>
    <w:p w14:paraId="3A93A8C2" w14:textId="77777777" w:rsidR="00685E40" w:rsidRDefault="00685E40">
      <w:pPr>
        <w:rPr>
          <w:rFonts w:ascii="Calibri Light" w:hAnsi="Calibri Light" w:cs="Calibri Light"/>
          <w:color w:val="35383B"/>
          <w:sz w:val="28"/>
          <w:szCs w:val="28"/>
          <w:shd w:val="clear" w:color="auto" w:fill="FFFFFF"/>
        </w:rPr>
      </w:pPr>
      <w:r>
        <w:rPr>
          <w:rFonts w:ascii="Calibri Light" w:hAnsi="Calibri Light" w:cs="Calibri Light"/>
          <w:color w:val="35383B"/>
          <w:sz w:val="28"/>
          <w:szCs w:val="28"/>
          <w:shd w:val="clear" w:color="auto" w:fill="FFFFFF"/>
        </w:rPr>
        <w:lastRenderedPageBreak/>
        <w:t>-----------------------------------------------------------------------------------------------</w:t>
      </w:r>
    </w:p>
    <w:p w14:paraId="4DBDF537" w14:textId="77777777" w:rsidR="00685E40" w:rsidRDefault="00685E40">
      <w:pPr>
        <w:rPr>
          <w:rFonts w:ascii="Calibri Light" w:hAnsi="Calibri Light" w:cs="Calibri Light"/>
          <w:color w:val="35383B"/>
          <w:sz w:val="28"/>
          <w:szCs w:val="28"/>
          <w:shd w:val="clear" w:color="auto" w:fill="FFFFFF"/>
        </w:rPr>
      </w:pPr>
    </w:p>
    <w:p w14:paraId="0B75178D" w14:textId="77777777" w:rsidR="00464018" w:rsidRPr="00262EE9" w:rsidRDefault="00F0517B">
      <w:pPr>
        <w:rPr>
          <w:rFonts w:ascii="Calibri Light" w:hAnsi="Calibri Light" w:cs="Calibri Light"/>
          <w:color w:val="35383B"/>
          <w:sz w:val="28"/>
          <w:szCs w:val="28"/>
          <w:shd w:val="clear" w:color="auto" w:fill="FFFFFF"/>
        </w:rPr>
      </w:pPr>
      <w:r>
        <w:rPr>
          <w:rFonts w:ascii="Calibri Light" w:hAnsi="Calibri Light" w:cs="Calibri Light"/>
          <w:color w:val="35383B"/>
          <w:sz w:val="28"/>
          <w:szCs w:val="28"/>
          <w:shd w:val="clear" w:color="auto" w:fill="FFFFFF"/>
        </w:rPr>
        <w:t>Strategisk utveckling/Livsmiljöer av god kvalitet</w:t>
      </w:r>
      <w:r w:rsidR="003D7247">
        <w:rPr>
          <w:rFonts w:ascii="Calibri Light" w:hAnsi="Calibri Light" w:cs="Calibri Light"/>
          <w:color w:val="35383B"/>
          <w:sz w:val="28"/>
          <w:szCs w:val="28"/>
          <w:shd w:val="clear" w:color="auto" w:fill="FFFFFF"/>
        </w:rPr>
        <w:t xml:space="preserve"> </w:t>
      </w:r>
    </w:p>
    <w:p w14:paraId="26152429" w14:textId="77777777" w:rsidR="00880F81" w:rsidRPr="00880F81" w:rsidRDefault="00880F81">
      <w:pPr>
        <w:rPr>
          <w:rFonts w:ascii="Calibri Light" w:hAnsi="Calibri Light" w:cs="Calibri Light"/>
          <w:color w:val="35383B"/>
          <w:sz w:val="28"/>
          <w:szCs w:val="28"/>
          <w:u w:val="single"/>
          <w:shd w:val="clear" w:color="auto" w:fill="FFFFFF"/>
        </w:rPr>
      </w:pPr>
      <w:r w:rsidRPr="00880F81">
        <w:rPr>
          <w:rFonts w:ascii="Calibri Light" w:hAnsi="Calibri Light" w:cs="Calibri Light"/>
          <w:color w:val="35383B"/>
          <w:sz w:val="28"/>
          <w:szCs w:val="28"/>
          <w:u w:val="single"/>
          <w:shd w:val="clear" w:color="auto" w:fill="FFFFFF"/>
        </w:rPr>
        <w:t>Människan i fokus</w:t>
      </w:r>
    </w:p>
    <w:p w14:paraId="14190B9E" w14:textId="77777777" w:rsidR="004D3523" w:rsidRDefault="00CD5772">
      <w:pPr>
        <w:rPr>
          <w:rFonts w:ascii="Calibri Light" w:hAnsi="Calibri Light" w:cs="Calibri Light"/>
          <w:color w:val="35383B"/>
          <w:sz w:val="28"/>
          <w:szCs w:val="28"/>
          <w:shd w:val="clear" w:color="auto" w:fill="FFFFFF"/>
        </w:rPr>
      </w:pPr>
      <w:r w:rsidRPr="00880F81">
        <w:rPr>
          <w:rFonts w:ascii="Calibri Light" w:hAnsi="Calibri Light" w:cs="Calibri Light"/>
          <w:color w:val="35383B"/>
          <w:sz w:val="28"/>
          <w:szCs w:val="28"/>
          <w:shd w:val="clear" w:color="auto" w:fill="FFFFFF"/>
        </w:rPr>
        <w:t>All stads- och tätortsutveckling ska vara socialt värdeskapande genom att alla människor, oavsett behov och förutsättningar, ska ges lika möjligheter till en livsmiljö där de kan utvecklas, känna samhörighet och delaktighet samt leva ett gott liv.</w:t>
      </w:r>
    </w:p>
    <w:p w14:paraId="1FDF7442" w14:textId="77777777" w:rsidR="00464018" w:rsidRPr="00464018" w:rsidRDefault="00464018">
      <w:pPr>
        <w:rPr>
          <w:rFonts w:ascii="Calibri Light" w:hAnsi="Calibri Light" w:cs="Calibri Light"/>
          <w:color w:val="35383B"/>
          <w:sz w:val="28"/>
          <w:szCs w:val="28"/>
          <w:u w:val="single"/>
          <w:shd w:val="clear" w:color="auto" w:fill="FFFFFF"/>
        </w:rPr>
      </w:pPr>
      <w:r w:rsidRPr="00464018">
        <w:rPr>
          <w:rFonts w:ascii="Calibri Light" w:hAnsi="Calibri Light" w:cs="Calibri Light"/>
          <w:color w:val="35383B"/>
          <w:sz w:val="28"/>
          <w:szCs w:val="28"/>
          <w:u w:val="single"/>
          <w:shd w:val="clear" w:color="auto" w:fill="FFFFFF"/>
        </w:rPr>
        <w:t>Samhällsfunktioner</w:t>
      </w:r>
    </w:p>
    <w:p w14:paraId="5A7BC2DE" w14:textId="77777777" w:rsidR="00880F81" w:rsidRDefault="00464018">
      <w:pPr>
        <w:rPr>
          <w:rFonts w:ascii="Calibri Light" w:hAnsi="Calibri Light" w:cs="Calibri Light"/>
          <w:color w:val="35383B"/>
          <w:sz w:val="28"/>
          <w:szCs w:val="28"/>
          <w:shd w:val="clear" w:color="auto" w:fill="FFFFFF"/>
        </w:rPr>
      </w:pPr>
      <w:r w:rsidRPr="00464018">
        <w:rPr>
          <w:rFonts w:ascii="Calibri Light" w:hAnsi="Calibri Light" w:cs="Calibri Light"/>
          <w:color w:val="35383B"/>
          <w:sz w:val="28"/>
          <w:szCs w:val="28"/>
          <w:shd w:val="clear" w:color="auto" w:fill="FFFFFF"/>
        </w:rPr>
        <w:t xml:space="preserve">Kommuninvånarna ska ha nära eller god tillgänglighet till viktiga samhällsfunktioner som barnomsorg, utbildning, </w:t>
      </w:r>
      <w:r w:rsidRPr="00DA1AD7">
        <w:rPr>
          <w:rFonts w:ascii="Calibri Light" w:hAnsi="Calibri Light" w:cs="Calibri Light"/>
          <w:color w:val="35383B"/>
          <w:sz w:val="28"/>
          <w:szCs w:val="28"/>
          <w:highlight w:val="yellow"/>
          <w:shd w:val="clear" w:color="auto" w:fill="FFFFFF"/>
        </w:rPr>
        <w:t>kultur- och fritidsverksamheter samt vård och omsorg. Dessa samhällsfunktioner ska kunna nås med gång, cykel eller kollektivtrafik på ett smidigt och trafiksäkert sätt.</w:t>
      </w:r>
    </w:p>
    <w:p w14:paraId="58EFB602" w14:textId="77777777" w:rsidR="00353995" w:rsidRPr="00353995" w:rsidRDefault="00353995" w:rsidP="00353995">
      <w:pPr>
        <w:rPr>
          <w:rFonts w:ascii="Calibri Light" w:hAnsi="Calibri Light" w:cs="Calibri Light"/>
          <w:sz w:val="28"/>
          <w:szCs w:val="28"/>
          <w:lang w:eastAsia="sv-SE"/>
        </w:rPr>
      </w:pPr>
      <w:r>
        <w:rPr>
          <w:rFonts w:ascii="Calibri Light" w:hAnsi="Calibri Light" w:cs="Calibri Light"/>
          <w:sz w:val="28"/>
          <w:szCs w:val="28"/>
          <w:lang w:eastAsia="sv-SE"/>
        </w:rPr>
        <w:t>B</w:t>
      </w:r>
      <w:r w:rsidR="008D1666" w:rsidRPr="00353995">
        <w:rPr>
          <w:rFonts w:ascii="Calibri Light" w:hAnsi="Calibri Light" w:cs="Calibri Light"/>
          <w:sz w:val="28"/>
          <w:szCs w:val="28"/>
          <w:lang w:eastAsia="sv-SE"/>
        </w:rPr>
        <w:t>ebyggelseutveckling</w:t>
      </w:r>
    </w:p>
    <w:p w14:paraId="7F265220" w14:textId="77777777" w:rsidR="00353995" w:rsidRPr="00353995" w:rsidRDefault="00353995" w:rsidP="00353995">
      <w:pPr>
        <w:rPr>
          <w:rFonts w:ascii="Calibri Light" w:hAnsi="Calibri Light" w:cs="Calibri Light"/>
          <w:sz w:val="28"/>
          <w:szCs w:val="28"/>
          <w:u w:val="single"/>
          <w:lang w:eastAsia="sv-SE"/>
        </w:rPr>
      </w:pPr>
      <w:r w:rsidRPr="00353995">
        <w:rPr>
          <w:rFonts w:ascii="Calibri Light" w:hAnsi="Calibri Light" w:cs="Calibri Light"/>
          <w:sz w:val="28"/>
          <w:szCs w:val="28"/>
          <w:u w:val="single"/>
          <w:lang w:eastAsia="sv-SE"/>
        </w:rPr>
        <w:t>Utvecklingsområden</w:t>
      </w:r>
    </w:p>
    <w:p w14:paraId="7C2988F0" w14:textId="77777777" w:rsidR="008D1666" w:rsidRPr="00353995" w:rsidRDefault="008D1666" w:rsidP="00353995">
      <w:pPr>
        <w:rPr>
          <w:rFonts w:ascii="Calibri Light" w:hAnsi="Calibri Light" w:cs="Calibri Light"/>
          <w:sz w:val="28"/>
          <w:szCs w:val="28"/>
          <w:lang w:eastAsia="sv-SE"/>
        </w:rPr>
      </w:pPr>
      <w:r w:rsidRPr="00353995">
        <w:rPr>
          <w:rFonts w:ascii="Calibri Light" w:hAnsi="Calibri Light" w:cs="Calibri Light"/>
          <w:sz w:val="28"/>
          <w:szCs w:val="28"/>
          <w:lang w:eastAsia="sv-SE"/>
        </w:rPr>
        <w:t>Örebro kommun prioriterar primärt stadsutveckling inom utpekade utvecklingsområden eftersom en utveckling inom dem har stor påverkan på stadens övergripande form och hur den hänger samman. Genom utvecklingsområdena ges möjlighet till att stadskärnan förstärks och kompletteras och att specifika stadsdelar kan utvecklas och ingå i ett större sammanhang. Inom utvecklingsområdena finns således stora möjligheter att långsiktigt säkra bostadsförsörjningen, stärka serviceinnehåll, tillgängliggöra och utveckla strategiskt viktiga målpunkter och öka förutsättningarna för en hållbar mobilitet.</w:t>
      </w:r>
    </w:p>
    <w:p w14:paraId="60774E01" w14:textId="77777777" w:rsidR="008D1666" w:rsidRPr="00353995" w:rsidRDefault="008D1666" w:rsidP="00353995">
      <w:pPr>
        <w:rPr>
          <w:rFonts w:ascii="Calibri Light" w:hAnsi="Calibri Light" w:cs="Calibri Light"/>
          <w:sz w:val="28"/>
          <w:szCs w:val="28"/>
          <w:u w:val="single"/>
          <w:lang w:eastAsia="sv-SE"/>
        </w:rPr>
      </w:pPr>
      <w:r w:rsidRPr="00DA1AD7">
        <w:rPr>
          <w:rFonts w:ascii="Calibri Light" w:hAnsi="Calibri Light" w:cs="Calibri Light"/>
          <w:sz w:val="28"/>
          <w:szCs w:val="28"/>
          <w:highlight w:val="yellow"/>
          <w:u w:val="single"/>
          <w:lang w:eastAsia="sv-SE"/>
        </w:rPr>
        <w:t>De befintliga strukturerna som utgångspunkt</w:t>
      </w:r>
    </w:p>
    <w:p w14:paraId="5BF86F14" w14:textId="77777777" w:rsidR="008D1666" w:rsidRPr="00353995" w:rsidRDefault="008D1666" w:rsidP="00353995">
      <w:pPr>
        <w:rPr>
          <w:rFonts w:ascii="Calibri Light" w:hAnsi="Calibri Light" w:cs="Calibri Light"/>
          <w:sz w:val="28"/>
          <w:szCs w:val="28"/>
          <w:lang w:eastAsia="sv-SE"/>
        </w:rPr>
      </w:pPr>
      <w:r w:rsidRPr="00353995">
        <w:rPr>
          <w:rFonts w:ascii="Calibri Light" w:hAnsi="Calibri Light" w:cs="Calibri Light"/>
          <w:sz w:val="28"/>
          <w:szCs w:val="28"/>
          <w:lang w:eastAsia="sv-SE"/>
        </w:rPr>
        <w:t>Med utgångspunkten att utnyttja och vidareutveckla befintliga strukturer blir stadsdelarnas karaktär och utvecklingspotential av stor betydelse för stadens utveckling. Med dessa som grund finns stor möjlighet att utveckla staden utifrån samtida och framtida behov. Det gäller såväl vid tillägg och kompletteringar i befintlig miljö, vilket är eftersträvansvärt, som när nya områden utvecklas med omsorg och i god relation till de strukturer som redan finns.</w:t>
      </w:r>
    </w:p>
    <w:p w14:paraId="64CA2FA0" w14:textId="77777777" w:rsidR="00DA1AD7" w:rsidRDefault="00DA1AD7" w:rsidP="00353995">
      <w:pPr>
        <w:rPr>
          <w:rFonts w:ascii="Calibri Light" w:hAnsi="Calibri Light" w:cs="Calibri Light"/>
          <w:sz w:val="28"/>
          <w:szCs w:val="28"/>
          <w:u w:val="single"/>
          <w:lang w:eastAsia="sv-SE"/>
        </w:rPr>
      </w:pPr>
    </w:p>
    <w:p w14:paraId="3B91F367" w14:textId="77777777" w:rsidR="008D1666" w:rsidRPr="00353995" w:rsidRDefault="008D1666" w:rsidP="00353995">
      <w:pPr>
        <w:rPr>
          <w:rFonts w:ascii="Calibri Light" w:hAnsi="Calibri Light" w:cs="Calibri Light"/>
          <w:sz w:val="28"/>
          <w:szCs w:val="28"/>
          <w:u w:val="single"/>
          <w:lang w:eastAsia="sv-SE"/>
        </w:rPr>
      </w:pPr>
      <w:r w:rsidRPr="00353995">
        <w:rPr>
          <w:rFonts w:ascii="Calibri Light" w:hAnsi="Calibri Light" w:cs="Calibri Light"/>
          <w:sz w:val="28"/>
          <w:szCs w:val="28"/>
          <w:u w:val="single"/>
          <w:lang w:eastAsia="sv-SE"/>
        </w:rPr>
        <w:lastRenderedPageBreak/>
        <w:t>Stadens kärnor</w:t>
      </w:r>
    </w:p>
    <w:p w14:paraId="69338DEF" w14:textId="77777777" w:rsidR="008D1666" w:rsidRPr="00353995" w:rsidRDefault="008D1666" w:rsidP="00353995">
      <w:pPr>
        <w:rPr>
          <w:rFonts w:ascii="Calibri Light" w:hAnsi="Calibri Light" w:cs="Calibri Light"/>
          <w:sz w:val="28"/>
          <w:szCs w:val="28"/>
          <w:lang w:eastAsia="sv-SE"/>
        </w:rPr>
      </w:pPr>
      <w:r w:rsidRPr="00353995">
        <w:rPr>
          <w:rFonts w:ascii="Calibri Light" w:hAnsi="Calibri Light" w:cs="Calibri Light"/>
          <w:sz w:val="28"/>
          <w:szCs w:val="28"/>
          <w:lang w:eastAsia="sv-SE"/>
        </w:rPr>
        <w:t>Kommunala kärnor utgör större, strategiskt belägna stadsdelscentra som är av stor betydelse för vardagslivet i staden. De ska vara lättillgängliga med hållbara trafikslag och det ska finnas en variation av bostadsalternativ i deras närhet. Lokala kärnor utgör mindre centrumbildningar eller stråk och har betydelse för vardagslivet i närområdet. I takt med en växande stad kan nya kommunala och lokala kärnor behöva utvecklas för att åstadkomma vardaglig närhet. Liksom de befintliga kommunala och lokala kärnorna, pekas tänkbara framtida ut i kartan.</w:t>
      </w:r>
    </w:p>
    <w:p w14:paraId="79D8E9A8" w14:textId="77777777" w:rsidR="008D1666" w:rsidRPr="00353995" w:rsidRDefault="008D1666" w:rsidP="00353995">
      <w:pPr>
        <w:rPr>
          <w:rFonts w:ascii="Calibri Light" w:hAnsi="Calibri Light" w:cs="Calibri Light"/>
          <w:sz w:val="28"/>
          <w:szCs w:val="28"/>
        </w:rPr>
      </w:pPr>
    </w:p>
    <w:sectPr w:rsidR="008D1666" w:rsidRPr="003539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72"/>
    <w:rsid w:val="00003ACE"/>
    <w:rsid w:val="000C1E09"/>
    <w:rsid w:val="000C39B7"/>
    <w:rsid w:val="00122446"/>
    <w:rsid w:val="00155713"/>
    <w:rsid w:val="00195C3D"/>
    <w:rsid w:val="001C026A"/>
    <w:rsid w:val="002256C2"/>
    <w:rsid w:val="002573AA"/>
    <w:rsid w:val="00262EE9"/>
    <w:rsid w:val="00296C62"/>
    <w:rsid w:val="002A766E"/>
    <w:rsid w:val="00353995"/>
    <w:rsid w:val="003D7247"/>
    <w:rsid w:val="003F4E05"/>
    <w:rsid w:val="004016CB"/>
    <w:rsid w:val="00454DC7"/>
    <w:rsid w:val="00464018"/>
    <w:rsid w:val="0047380E"/>
    <w:rsid w:val="004B7B40"/>
    <w:rsid w:val="004D3523"/>
    <w:rsid w:val="00500531"/>
    <w:rsid w:val="005132A5"/>
    <w:rsid w:val="0060043B"/>
    <w:rsid w:val="006834E5"/>
    <w:rsid w:val="00685E40"/>
    <w:rsid w:val="00714008"/>
    <w:rsid w:val="00724480"/>
    <w:rsid w:val="00880F81"/>
    <w:rsid w:val="008D1666"/>
    <w:rsid w:val="00942224"/>
    <w:rsid w:val="00A01F23"/>
    <w:rsid w:val="00A0707B"/>
    <w:rsid w:val="00A66BAA"/>
    <w:rsid w:val="00B415F4"/>
    <w:rsid w:val="00BA685C"/>
    <w:rsid w:val="00CD5772"/>
    <w:rsid w:val="00D05B69"/>
    <w:rsid w:val="00DA1AD7"/>
    <w:rsid w:val="00DC0DB9"/>
    <w:rsid w:val="00E27CAF"/>
    <w:rsid w:val="00E97A14"/>
    <w:rsid w:val="00F0517B"/>
    <w:rsid w:val="00F061B3"/>
    <w:rsid w:val="00F7197D"/>
    <w:rsid w:val="00F817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B3CB"/>
  <w15:chartTrackingRefBased/>
  <w15:docId w15:val="{29046357-064F-4E9F-9A7E-FA5CB8B4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D5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D5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D577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D577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D577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D577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D577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D577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D577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D577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D577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D577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D577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D577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D577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D577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D577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D5772"/>
    <w:rPr>
      <w:rFonts w:eastAsiaTheme="majorEastAsia" w:cstheme="majorBidi"/>
      <w:color w:val="272727" w:themeColor="text1" w:themeTint="D8"/>
    </w:rPr>
  </w:style>
  <w:style w:type="paragraph" w:styleId="Rubrik">
    <w:name w:val="Title"/>
    <w:basedOn w:val="Normal"/>
    <w:next w:val="Normal"/>
    <w:link w:val="RubrikChar"/>
    <w:uiPriority w:val="10"/>
    <w:qFormat/>
    <w:rsid w:val="00CD5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D577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D577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D577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D577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D5772"/>
    <w:rPr>
      <w:i/>
      <w:iCs/>
      <w:color w:val="404040" w:themeColor="text1" w:themeTint="BF"/>
    </w:rPr>
  </w:style>
  <w:style w:type="paragraph" w:styleId="Liststycke">
    <w:name w:val="List Paragraph"/>
    <w:basedOn w:val="Normal"/>
    <w:uiPriority w:val="34"/>
    <w:qFormat/>
    <w:rsid w:val="00CD5772"/>
    <w:pPr>
      <w:ind w:left="720"/>
      <w:contextualSpacing/>
    </w:pPr>
  </w:style>
  <w:style w:type="character" w:styleId="Starkbetoning">
    <w:name w:val="Intense Emphasis"/>
    <w:basedOn w:val="Standardstycketeckensnitt"/>
    <w:uiPriority w:val="21"/>
    <w:qFormat/>
    <w:rsid w:val="00CD5772"/>
    <w:rPr>
      <w:i/>
      <w:iCs/>
      <w:color w:val="0F4761" w:themeColor="accent1" w:themeShade="BF"/>
    </w:rPr>
  </w:style>
  <w:style w:type="paragraph" w:styleId="Starktcitat">
    <w:name w:val="Intense Quote"/>
    <w:basedOn w:val="Normal"/>
    <w:next w:val="Normal"/>
    <w:link w:val="StarktcitatChar"/>
    <w:uiPriority w:val="30"/>
    <w:qFormat/>
    <w:rsid w:val="00CD5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D5772"/>
    <w:rPr>
      <w:i/>
      <w:iCs/>
      <w:color w:val="0F4761" w:themeColor="accent1" w:themeShade="BF"/>
    </w:rPr>
  </w:style>
  <w:style w:type="character" w:styleId="Starkreferens">
    <w:name w:val="Intense Reference"/>
    <w:basedOn w:val="Standardstycketeckensnitt"/>
    <w:uiPriority w:val="32"/>
    <w:qFormat/>
    <w:rsid w:val="00CD57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833531">
      <w:bodyDiv w:val="1"/>
      <w:marLeft w:val="0"/>
      <w:marRight w:val="0"/>
      <w:marTop w:val="0"/>
      <w:marBottom w:val="0"/>
      <w:divBdr>
        <w:top w:val="none" w:sz="0" w:space="0" w:color="auto"/>
        <w:left w:val="none" w:sz="0" w:space="0" w:color="auto"/>
        <w:bottom w:val="none" w:sz="0" w:space="0" w:color="auto"/>
        <w:right w:val="none" w:sz="0" w:space="0" w:color="auto"/>
      </w:divBdr>
      <w:divsChild>
        <w:div w:id="1853185771">
          <w:marLeft w:val="0"/>
          <w:marRight w:val="0"/>
          <w:marTop w:val="0"/>
          <w:marBottom w:val="0"/>
          <w:divBdr>
            <w:top w:val="none" w:sz="0" w:space="0" w:color="auto"/>
            <w:left w:val="none" w:sz="0" w:space="0" w:color="auto"/>
            <w:bottom w:val="none" w:sz="0" w:space="0" w:color="auto"/>
            <w:right w:val="none" w:sz="0" w:space="0" w:color="auto"/>
          </w:divBdr>
          <w:divsChild>
            <w:div w:id="239413000">
              <w:marLeft w:val="0"/>
              <w:marRight w:val="0"/>
              <w:marTop w:val="300"/>
              <w:marBottom w:val="300"/>
              <w:divBdr>
                <w:top w:val="none" w:sz="0" w:space="0" w:color="auto"/>
                <w:left w:val="none" w:sz="0" w:space="0" w:color="auto"/>
                <w:bottom w:val="none" w:sz="0" w:space="0" w:color="auto"/>
                <w:right w:val="none" w:sz="0" w:space="0" w:color="auto"/>
              </w:divBdr>
              <w:divsChild>
                <w:div w:id="851653022">
                  <w:marLeft w:val="0"/>
                  <w:marRight w:val="0"/>
                  <w:marTop w:val="0"/>
                  <w:marBottom w:val="0"/>
                  <w:divBdr>
                    <w:top w:val="none" w:sz="0" w:space="0" w:color="auto"/>
                    <w:left w:val="none" w:sz="0" w:space="0" w:color="auto"/>
                    <w:bottom w:val="none" w:sz="0" w:space="0" w:color="auto"/>
                    <w:right w:val="none" w:sz="0" w:space="0" w:color="auto"/>
                  </w:divBdr>
                  <w:divsChild>
                    <w:div w:id="17093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20114">
          <w:marLeft w:val="0"/>
          <w:marRight w:val="0"/>
          <w:marTop w:val="0"/>
          <w:marBottom w:val="0"/>
          <w:divBdr>
            <w:top w:val="none" w:sz="0" w:space="0" w:color="auto"/>
            <w:left w:val="none" w:sz="0" w:space="0" w:color="auto"/>
            <w:bottom w:val="none" w:sz="0" w:space="0" w:color="auto"/>
            <w:right w:val="none" w:sz="0" w:space="0" w:color="auto"/>
          </w:divBdr>
          <w:divsChild>
            <w:div w:id="156070740">
              <w:marLeft w:val="0"/>
              <w:marRight w:val="0"/>
              <w:marTop w:val="300"/>
              <w:marBottom w:val="300"/>
              <w:divBdr>
                <w:top w:val="none" w:sz="0" w:space="0" w:color="auto"/>
                <w:left w:val="none" w:sz="0" w:space="0" w:color="auto"/>
                <w:bottom w:val="none" w:sz="0" w:space="0" w:color="auto"/>
                <w:right w:val="none" w:sz="0" w:space="0" w:color="auto"/>
              </w:divBdr>
              <w:divsChild>
                <w:div w:id="1918976886">
                  <w:marLeft w:val="0"/>
                  <w:marRight w:val="0"/>
                  <w:marTop w:val="0"/>
                  <w:marBottom w:val="0"/>
                  <w:divBdr>
                    <w:top w:val="none" w:sz="0" w:space="0" w:color="auto"/>
                    <w:left w:val="none" w:sz="0" w:space="0" w:color="auto"/>
                    <w:bottom w:val="none" w:sz="0" w:space="0" w:color="auto"/>
                    <w:right w:val="none" w:sz="0" w:space="0" w:color="auto"/>
                  </w:divBdr>
                </w:div>
                <w:div w:id="1355419362">
                  <w:marLeft w:val="0"/>
                  <w:marRight w:val="0"/>
                  <w:marTop w:val="0"/>
                  <w:marBottom w:val="0"/>
                  <w:divBdr>
                    <w:top w:val="none" w:sz="0" w:space="0" w:color="auto"/>
                    <w:left w:val="none" w:sz="0" w:space="0" w:color="auto"/>
                    <w:bottom w:val="none" w:sz="0" w:space="0" w:color="auto"/>
                    <w:right w:val="none" w:sz="0" w:space="0" w:color="auto"/>
                  </w:divBdr>
                  <w:divsChild>
                    <w:div w:id="160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6984">
          <w:marLeft w:val="0"/>
          <w:marRight w:val="0"/>
          <w:marTop w:val="0"/>
          <w:marBottom w:val="0"/>
          <w:divBdr>
            <w:top w:val="none" w:sz="0" w:space="0" w:color="auto"/>
            <w:left w:val="none" w:sz="0" w:space="0" w:color="auto"/>
            <w:bottom w:val="none" w:sz="0" w:space="0" w:color="auto"/>
            <w:right w:val="none" w:sz="0" w:space="0" w:color="auto"/>
          </w:divBdr>
          <w:divsChild>
            <w:div w:id="792015244">
              <w:marLeft w:val="0"/>
              <w:marRight w:val="0"/>
              <w:marTop w:val="300"/>
              <w:marBottom w:val="300"/>
              <w:divBdr>
                <w:top w:val="none" w:sz="0" w:space="0" w:color="auto"/>
                <w:left w:val="none" w:sz="0" w:space="0" w:color="auto"/>
                <w:bottom w:val="none" w:sz="0" w:space="0" w:color="auto"/>
                <w:right w:val="none" w:sz="0" w:space="0" w:color="auto"/>
              </w:divBdr>
              <w:divsChild>
                <w:div w:id="1719433983">
                  <w:marLeft w:val="0"/>
                  <w:marRight w:val="0"/>
                  <w:marTop w:val="0"/>
                  <w:marBottom w:val="0"/>
                  <w:divBdr>
                    <w:top w:val="none" w:sz="0" w:space="0" w:color="auto"/>
                    <w:left w:val="none" w:sz="0" w:space="0" w:color="auto"/>
                    <w:bottom w:val="none" w:sz="0" w:space="0" w:color="auto"/>
                    <w:right w:val="none" w:sz="0" w:space="0" w:color="auto"/>
                  </w:divBdr>
                </w:div>
                <w:div w:id="1893688552">
                  <w:marLeft w:val="0"/>
                  <w:marRight w:val="0"/>
                  <w:marTop w:val="0"/>
                  <w:marBottom w:val="0"/>
                  <w:divBdr>
                    <w:top w:val="none" w:sz="0" w:space="0" w:color="auto"/>
                    <w:left w:val="none" w:sz="0" w:space="0" w:color="auto"/>
                    <w:bottom w:val="none" w:sz="0" w:space="0" w:color="auto"/>
                    <w:right w:val="none" w:sz="0" w:space="0" w:color="auto"/>
                  </w:divBdr>
                  <w:divsChild>
                    <w:div w:id="224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4053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Eva-Lena Jansson</dc:creator>
  <cp:keywords/>
  <dc:description/>
  <cp:lastModifiedBy>Eva-Lena Jansson</cp:lastModifiedBy>
  <cp:revision>1</cp:revision>
  <dcterms:created xsi:type="dcterms:W3CDTF">2025-04-16T18:09:00Z</dcterms:created>
  <dcterms:modified xsi:type="dcterms:W3CDTF">2025-04-16T18:11:00Z</dcterms:modified>
</cp:coreProperties>
</file>